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E7" w:rsidRPr="007E2FFD" w:rsidRDefault="009A31E1" w:rsidP="009A31E1">
      <w:pPr>
        <w:jc w:val="center"/>
        <w:rPr>
          <w:b/>
        </w:rPr>
      </w:pPr>
      <w:r w:rsidRPr="007E2FFD">
        <w:rPr>
          <w:b/>
        </w:rPr>
        <w:t>National Guard Association of South Dakota</w:t>
      </w:r>
    </w:p>
    <w:p w:rsidR="009A31E1" w:rsidRPr="007E2FFD" w:rsidRDefault="009A31E1" w:rsidP="009A31E1">
      <w:pPr>
        <w:jc w:val="center"/>
        <w:rPr>
          <w:b/>
        </w:rPr>
      </w:pPr>
      <w:r w:rsidRPr="007E2FFD">
        <w:rPr>
          <w:b/>
        </w:rPr>
        <w:t>Mid-Winter Meeting</w:t>
      </w:r>
    </w:p>
    <w:p w:rsidR="009A31E1" w:rsidRPr="007E2FFD" w:rsidRDefault="009A31E1" w:rsidP="009A31E1">
      <w:pPr>
        <w:jc w:val="center"/>
        <w:rPr>
          <w:b/>
        </w:rPr>
      </w:pPr>
      <w:r w:rsidRPr="007E2FFD">
        <w:rPr>
          <w:b/>
        </w:rPr>
        <w:t>SD National Guard Museum, Pierre, SD</w:t>
      </w:r>
    </w:p>
    <w:p w:rsidR="009A31E1" w:rsidRPr="007E2FFD" w:rsidRDefault="00F97C92" w:rsidP="009A31E1">
      <w:pPr>
        <w:jc w:val="center"/>
        <w:rPr>
          <w:b/>
        </w:rPr>
      </w:pPr>
      <w:r w:rsidRPr="007E2FFD">
        <w:rPr>
          <w:b/>
        </w:rPr>
        <w:t>1400 hrs, (CST), 5 February 2015</w:t>
      </w:r>
    </w:p>
    <w:p w:rsidR="009A31E1" w:rsidRDefault="009A31E1" w:rsidP="009A31E1">
      <w:pPr>
        <w:jc w:val="center"/>
      </w:pPr>
    </w:p>
    <w:p w:rsidR="009A31E1" w:rsidRDefault="009A31E1" w:rsidP="009A31E1"/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Call to Order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  <w:t xml:space="preserve">President </w:t>
      </w:r>
      <w:r w:rsidR="00F97C92" w:rsidRPr="001442A9">
        <w:rPr>
          <w:rFonts w:ascii="Arial" w:hAnsi="Arial" w:cs="Arial"/>
          <w:sz w:val="20"/>
          <w:szCs w:val="20"/>
        </w:rPr>
        <w:t>Siemonsma</w:t>
      </w: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Pledge of Allegiance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  <w:t xml:space="preserve">President </w:t>
      </w:r>
      <w:r w:rsidR="00F97C92" w:rsidRPr="001442A9">
        <w:rPr>
          <w:rFonts w:ascii="Arial" w:hAnsi="Arial" w:cs="Arial"/>
          <w:sz w:val="20"/>
          <w:szCs w:val="20"/>
        </w:rPr>
        <w:t>Siemonsma</w:t>
      </w: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Adjutant General’s Comments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  <w:t>MG Reisch</w:t>
      </w:r>
    </w:p>
    <w:p w:rsidR="005D4C10" w:rsidRPr="001442A9" w:rsidRDefault="00383C08" w:rsidP="00383C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Thanked everyone for their service</w:t>
      </w:r>
      <w:r w:rsidR="006D0A37" w:rsidRPr="001442A9">
        <w:rPr>
          <w:rFonts w:ascii="Arial" w:hAnsi="Arial" w:cs="Arial"/>
          <w:sz w:val="20"/>
          <w:szCs w:val="20"/>
        </w:rPr>
        <w:t>, attendance,</w:t>
      </w:r>
      <w:r w:rsidRPr="001442A9">
        <w:rPr>
          <w:rFonts w:ascii="Arial" w:hAnsi="Arial" w:cs="Arial"/>
          <w:sz w:val="20"/>
          <w:szCs w:val="20"/>
        </w:rPr>
        <w:t xml:space="preserve"> and dedication to our country.  </w:t>
      </w:r>
    </w:p>
    <w:p w:rsidR="00383C08" w:rsidRPr="001442A9" w:rsidRDefault="00383C08" w:rsidP="00383C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Discussed the 2015 National Defense Authorization Act which is the budget for the national defense.  The FIDEF is the 5 year plan.</w:t>
      </w:r>
    </w:p>
    <w:p w:rsidR="00802EF5" w:rsidRPr="001442A9" w:rsidRDefault="00802EF5" w:rsidP="00383C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The 2015 National Defense Act established a commission to analyze the Army and determine the right composition in the Army and National Guard.   Results of commission will be released in February 2016.  </w:t>
      </w:r>
    </w:p>
    <w:p w:rsidR="00802EF5" w:rsidRPr="001442A9" w:rsidRDefault="00802EF5" w:rsidP="00383C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ARI is the Army’s initiative to take all of the combat helicopters out of the guard.  Congress was able to get involved and stop this initiative.  </w:t>
      </w:r>
    </w:p>
    <w:p w:rsidR="00802EF5" w:rsidRPr="001442A9" w:rsidRDefault="007D26A3" w:rsidP="00383C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M</w:t>
      </w:r>
      <w:r w:rsidR="00802EF5" w:rsidRPr="001442A9">
        <w:rPr>
          <w:rFonts w:ascii="Arial" w:hAnsi="Arial" w:cs="Arial"/>
          <w:sz w:val="20"/>
          <w:szCs w:val="20"/>
        </w:rPr>
        <w:t>G Reisch discussed the house and senate</w:t>
      </w:r>
      <w:r w:rsidR="006D0A37" w:rsidRPr="001442A9">
        <w:rPr>
          <w:rFonts w:ascii="Arial" w:hAnsi="Arial" w:cs="Arial"/>
          <w:sz w:val="20"/>
          <w:szCs w:val="20"/>
        </w:rPr>
        <w:t xml:space="preserve"> bill currently being discussed and how they affect the National Guard.</w:t>
      </w:r>
      <w:r w:rsidR="007E2FFD" w:rsidRPr="001442A9">
        <w:rPr>
          <w:rFonts w:ascii="Arial" w:hAnsi="Arial" w:cs="Arial"/>
          <w:sz w:val="20"/>
          <w:szCs w:val="20"/>
        </w:rPr>
        <w:t xml:space="preserve"> Two bills he specifically addressed were:</w:t>
      </w:r>
    </w:p>
    <w:p w:rsidR="00802EF5" w:rsidRPr="001442A9" w:rsidRDefault="00802EF5" w:rsidP="00802EF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HB</w:t>
      </w:r>
      <w:r w:rsidR="007E2FFD" w:rsidRPr="001442A9">
        <w:rPr>
          <w:rFonts w:ascii="Arial" w:hAnsi="Arial" w:cs="Arial"/>
          <w:sz w:val="20"/>
          <w:szCs w:val="20"/>
        </w:rPr>
        <w:t xml:space="preserve"> 1179:  Bill requests a change in</w:t>
      </w:r>
      <w:r w:rsidRPr="001442A9">
        <w:rPr>
          <w:rFonts w:ascii="Arial" w:hAnsi="Arial" w:cs="Arial"/>
          <w:sz w:val="20"/>
          <w:szCs w:val="20"/>
        </w:rPr>
        <w:t xml:space="preserve"> the definition of a Veteran in the state of South Dakota. </w:t>
      </w:r>
    </w:p>
    <w:p w:rsidR="00802EF5" w:rsidRPr="001442A9" w:rsidRDefault="007E2FFD" w:rsidP="00D3418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HB 1035:  Bill would fix</w:t>
      </w:r>
      <w:r w:rsidR="00802EF5" w:rsidRPr="001442A9">
        <w:rPr>
          <w:rFonts w:ascii="Arial" w:hAnsi="Arial" w:cs="Arial"/>
          <w:sz w:val="20"/>
          <w:szCs w:val="20"/>
        </w:rPr>
        <w:t xml:space="preserve"> the </w:t>
      </w:r>
      <w:r w:rsidR="006D0A37" w:rsidRPr="001442A9">
        <w:rPr>
          <w:rFonts w:ascii="Arial" w:hAnsi="Arial" w:cs="Arial"/>
          <w:sz w:val="20"/>
          <w:szCs w:val="20"/>
        </w:rPr>
        <w:t>definition</w:t>
      </w:r>
      <w:r w:rsidR="00802EF5" w:rsidRPr="001442A9">
        <w:rPr>
          <w:rFonts w:ascii="Arial" w:hAnsi="Arial" w:cs="Arial"/>
          <w:sz w:val="20"/>
          <w:szCs w:val="20"/>
        </w:rPr>
        <w:t xml:space="preserve"> of a warrant officer.  </w:t>
      </w:r>
    </w:p>
    <w:p w:rsidR="00D34184" w:rsidRPr="001442A9" w:rsidRDefault="007D26A3" w:rsidP="00D3418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“</w:t>
      </w:r>
      <w:r w:rsidR="00D34184" w:rsidRPr="001442A9">
        <w:rPr>
          <w:rFonts w:ascii="Arial" w:hAnsi="Arial" w:cs="Arial"/>
          <w:sz w:val="20"/>
          <w:szCs w:val="20"/>
        </w:rPr>
        <w:t>We are serving in interested times and will see changes in the future.  Keeping our readiness and s</w:t>
      </w:r>
      <w:r w:rsidR="006D0A37" w:rsidRPr="001442A9">
        <w:rPr>
          <w:rFonts w:ascii="Arial" w:hAnsi="Arial" w:cs="Arial"/>
          <w:sz w:val="20"/>
          <w:szCs w:val="20"/>
        </w:rPr>
        <w:t>trength up is important to maintain</w:t>
      </w:r>
      <w:r w:rsidR="00D34184" w:rsidRPr="001442A9">
        <w:rPr>
          <w:rFonts w:ascii="Arial" w:hAnsi="Arial" w:cs="Arial"/>
          <w:sz w:val="20"/>
          <w:szCs w:val="20"/>
        </w:rPr>
        <w:t xml:space="preserve">. </w:t>
      </w:r>
      <w:r w:rsidRPr="001442A9">
        <w:rPr>
          <w:rFonts w:ascii="Arial" w:hAnsi="Arial" w:cs="Arial"/>
          <w:sz w:val="20"/>
          <w:szCs w:val="20"/>
        </w:rPr>
        <w:t>“ MG Reisch</w:t>
      </w:r>
    </w:p>
    <w:p w:rsidR="005D4C10" w:rsidRPr="001442A9" w:rsidRDefault="005D4C10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Roll Call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  <w:t>Secretary Trygstad</w:t>
      </w:r>
    </w:p>
    <w:p w:rsidR="009A31E1" w:rsidRPr="001442A9" w:rsidRDefault="00383C08" w:rsidP="00383C0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Thirty nine units throughout the state were present.</w:t>
      </w:r>
    </w:p>
    <w:p w:rsidR="005D4C10" w:rsidRPr="001442A9" w:rsidRDefault="005D4C10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Reading and Approval of Minutes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  <w:t>Secretary Trygstad</w:t>
      </w:r>
    </w:p>
    <w:p w:rsidR="005D4C10" w:rsidRPr="001442A9" w:rsidRDefault="00D34184" w:rsidP="00D3418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Minutes were handed out to the association </w:t>
      </w:r>
      <w:r w:rsidR="006D0A37" w:rsidRPr="001442A9">
        <w:rPr>
          <w:rFonts w:ascii="Arial" w:hAnsi="Arial" w:cs="Arial"/>
          <w:sz w:val="20"/>
          <w:szCs w:val="20"/>
        </w:rPr>
        <w:t xml:space="preserve">body to review.  Notes and agenda </w:t>
      </w:r>
      <w:r w:rsidR="007E2FFD" w:rsidRPr="001442A9">
        <w:rPr>
          <w:rFonts w:ascii="Arial" w:hAnsi="Arial" w:cs="Arial"/>
          <w:sz w:val="20"/>
          <w:szCs w:val="20"/>
        </w:rPr>
        <w:t>were a</w:t>
      </w:r>
      <w:r w:rsidRPr="001442A9">
        <w:rPr>
          <w:rFonts w:ascii="Arial" w:hAnsi="Arial" w:cs="Arial"/>
          <w:sz w:val="20"/>
          <w:szCs w:val="20"/>
        </w:rPr>
        <w:t xml:space="preserve">lso available on the association webpage.  </w:t>
      </w:r>
    </w:p>
    <w:p w:rsidR="005D4C10" w:rsidRPr="001442A9" w:rsidRDefault="00D34184" w:rsidP="009A31E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Minutes were approved by LTC Orson Ward and seconded by COL Scott </w:t>
      </w:r>
      <w:proofErr w:type="spellStart"/>
      <w:r w:rsidRPr="001442A9">
        <w:rPr>
          <w:rFonts w:ascii="Arial" w:hAnsi="Arial" w:cs="Arial"/>
          <w:sz w:val="20"/>
          <w:szCs w:val="20"/>
        </w:rPr>
        <w:t>Petrik</w:t>
      </w:r>
      <w:proofErr w:type="spellEnd"/>
      <w:r w:rsidRPr="001442A9">
        <w:rPr>
          <w:rFonts w:ascii="Arial" w:hAnsi="Arial" w:cs="Arial"/>
          <w:sz w:val="20"/>
          <w:szCs w:val="20"/>
        </w:rPr>
        <w:t>.</w:t>
      </w:r>
    </w:p>
    <w:p w:rsidR="005D4C10" w:rsidRPr="001442A9" w:rsidRDefault="005D4C10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Treasur</w:t>
      </w:r>
      <w:r w:rsidR="00467338" w:rsidRPr="001442A9">
        <w:rPr>
          <w:rFonts w:ascii="Arial" w:hAnsi="Arial" w:cs="Arial"/>
          <w:sz w:val="20"/>
          <w:szCs w:val="20"/>
        </w:rPr>
        <w:t>er’s Report</w:t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  <w:t>Treasurer Miller</w:t>
      </w:r>
    </w:p>
    <w:p w:rsidR="005B7770" w:rsidRPr="001442A9" w:rsidRDefault="005B7770" w:rsidP="00D3418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President Siemonsma presented the report in the treasurer absence.  </w:t>
      </w:r>
    </w:p>
    <w:p w:rsidR="005D4C10" w:rsidRPr="001442A9" w:rsidRDefault="00D34184" w:rsidP="00D3418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Budget handout was handed out to the association body</w:t>
      </w:r>
      <w:r w:rsidR="006D0A37" w:rsidRPr="001442A9">
        <w:rPr>
          <w:rFonts w:ascii="Arial" w:hAnsi="Arial" w:cs="Arial"/>
          <w:sz w:val="20"/>
          <w:szCs w:val="20"/>
        </w:rPr>
        <w:t xml:space="preserve"> with detailed information on each account</w:t>
      </w:r>
      <w:r w:rsidRPr="001442A9">
        <w:rPr>
          <w:rFonts w:ascii="Arial" w:hAnsi="Arial" w:cs="Arial"/>
          <w:sz w:val="20"/>
          <w:szCs w:val="20"/>
        </w:rPr>
        <w:t>.</w:t>
      </w:r>
    </w:p>
    <w:p w:rsidR="005B7770" w:rsidRPr="001442A9" w:rsidRDefault="005B7770" w:rsidP="00D3418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Received NGAUS rebate in October.</w:t>
      </w:r>
    </w:p>
    <w:p w:rsidR="005B7770" w:rsidRPr="001442A9" w:rsidRDefault="005B7770" w:rsidP="005B77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Executive director account was closed.  </w:t>
      </w:r>
    </w:p>
    <w:p w:rsidR="005B7770" w:rsidRPr="001442A9" w:rsidRDefault="005B7770" w:rsidP="005B77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Association has approximately $120,000 between checking, savings, and CD’s.</w:t>
      </w:r>
    </w:p>
    <w:p w:rsidR="005B7770" w:rsidRPr="001442A9" w:rsidRDefault="005B7770" w:rsidP="005B777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Motion was made to approve report by MAJ Martin Yost and 2</w:t>
      </w:r>
      <w:r w:rsidRPr="001442A9">
        <w:rPr>
          <w:rFonts w:ascii="Arial" w:hAnsi="Arial" w:cs="Arial"/>
          <w:sz w:val="20"/>
          <w:szCs w:val="20"/>
          <w:vertAlign w:val="superscript"/>
        </w:rPr>
        <w:t>nd</w:t>
      </w:r>
      <w:r w:rsidRPr="001442A9">
        <w:rPr>
          <w:rFonts w:ascii="Arial" w:hAnsi="Arial" w:cs="Arial"/>
          <w:sz w:val="20"/>
          <w:szCs w:val="20"/>
        </w:rPr>
        <w:t xml:space="preserve"> by LTC Deb Bartunek.    </w:t>
      </w: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Warrant Officer Report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>Sandra Norris</w:t>
      </w:r>
    </w:p>
    <w:p w:rsidR="005B7770" w:rsidRPr="001442A9" w:rsidRDefault="005B7770" w:rsidP="005B777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Strength within the warrant officer ranks is the committee’s #1 priority. </w:t>
      </w:r>
    </w:p>
    <w:p w:rsidR="005B7770" w:rsidRPr="001442A9" w:rsidRDefault="005B7770" w:rsidP="005B777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Currently have 8 projected warrant officer candidates.  </w:t>
      </w:r>
    </w:p>
    <w:p w:rsidR="005B7770" w:rsidRPr="001442A9" w:rsidRDefault="005B7770" w:rsidP="005B777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Warrant Officer and Off</w:t>
      </w:r>
      <w:r w:rsidR="00A4269E" w:rsidRPr="001442A9">
        <w:rPr>
          <w:rFonts w:ascii="Arial" w:hAnsi="Arial" w:cs="Arial"/>
          <w:sz w:val="20"/>
          <w:szCs w:val="20"/>
        </w:rPr>
        <w:t>icer R</w:t>
      </w:r>
      <w:r w:rsidRPr="001442A9">
        <w:rPr>
          <w:rFonts w:ascii="Arial" w:hAnsi="Arial" w:cs="Arial"/>
          <w:sz w:val="20"/>
          <w:szCs w:val="20"/>
        </w:rPr>
        <w:t xml:space="preserve">ecruiters will be available at the conference in April. </w:t>
      </w:r>
    </w:p>
    <w:p w:rsidR="005B7770" w:rsidRPr="001442A9" w:rsidRDefault="005B7770" w:rsidP="005B777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Warrant Officer will have a Veterans March Team again this year</w:t>
      </w:r>
      <w:r w:rsidR="007E2FFD" w:rsidRPr="001442A9">
        <w:rPr>
          <w:rFonts w:ascii="Arial" w:hAnsi="Arial" w:cs="Arial"/>
          <w:sz w:val="20"/>
          <w:szCs w:val="20"/>
        </w:rPr>
        <w:t xml:space="preserve"> and requested the approval of $150.00 do pay for registration fee</w:t>
      </w:r>
      <w:r w:rsidRPr="001442A9">
        <w:rPr>
          <w:rFonts w:ascii="Arial" w:hAnsi="Arial" w:cs="Arial"/>
          <w:sz w:val="20"/>
          <w:szCs w:val="20"/>
        </w:rPr>
        <w:t xml:space="preserve">.  </w:t>
      </w: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Junio</w:t>
      </w:r>
      <w:r w:rsidR="00F97C92" w:rsidRPr="001442A9">
        <w:rPr>
          <w:rFonts w:ascii="Arial" w:hAnsi="Arial" w:cs="Arial"/>
          <w:sz w:val="20"/>
          <w:szCs w:val="20"/>
        </w:rPr>
        <w:t>r Officer Report</w:t>
      </w:r>
      <w:r w:rsidR="00F97C92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ab/>
        <w:t>Cody Eastman</w:t>
      </w:r>
    </w:p>
    <w:p w:rsidR="005D4C10" w:rsidRPr="001442A9" w:rsidRDefault="005B7770" w:rsidP="005B777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No report</w:t>
      </w:r>
      <w:r w:rsidR="007D26A3" w:rsidRPr="001442A9">
        <w:rPr>
          <w:rFonts w:ascii="Arial" w:hAnsi="Arial" w:cs="Arial"/>
          <w:sz w:val="20"/>
          <w:szCs w:val="20"/>
        </w:rPr>
        <w:t xml:space="preserve"> – Cody Eastman was unable to attend at the last minute.</w:t>
      </w:r>
    </w:p>
    <w:p w:rsidR="005B7770" w:rsidRPr="001442A9" w:rsidRDefault="005B7770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lastRenderedPageBreak/>
        <w:t>Corporate Sponsorship Rep</w:t>
      </w:r>
      <w:r w:rsidR="00D644D7" w:rsidRPr="001442A9">
        <w:rPr>
          <w:rFonts w:ascii="Arial" w:hAnsi="Arial" w:cs="Arial"/>
          <w:sz w:val="20"/>
          <w:szCs w:val="20"/>
        </w:rPr>
        <w:t>ort</w:t>
      </w:r>
      <w:r w:rsidR="00D644D7" w:rsidRPr="001442A9">
        <w:rPr>
          <w:rFonts w:ascii="Arial" w:hAnsi="Arial" w:cs="Arial"/>
          <w:sz w:val="20"/>
          <w:szCs w:val="20"/>
        </w:rPr>
        <w:tab/>
      </w:r>
      <w:r w:rsidR="00D644D7" w:rsidRPr="001442A9">
        <w:rPr>
          <w:rFonts w:ascii="Arial" w:hAnsi="Arial" w:cs="Arial"/>
          <w:sz w:val="20"/>
          <w:szCs w:val="20"/>
        </w:rPr>
        <w:tab/>
      </w:r>
      <w:r w:rsidR="00D644D7" w:rsidRPr="001442A9">
        <w:rPr>
          <w:rFonts w:ascii="Arial" w:hAnsi="Arial" w:cs="Arial"/>
          <w:sz w:val="20"/>
          <w:szCs w:val="20"/>
        </w:rPr>
        <w:tab/>
      </w:r>
      <w:r w:rsidR="00D644D7" w:rsidRPr="001442A9">
        <w:rPr>
          <w:rFonts w:ascii="Arial" w:hAnsi="Arial" w:cs="Arial"/>
          <w:sz w:val="20"/>
          <w:szCs w:val="20"/>
        </w:rPr>
        <w:tab/>
      </w:r>
      <w:r w:rsidR="00D644D7" w:rsidRPr="001442A9">
        <w:rPr>
          <w:rFonts w:ascii="Arial" w:hAnsi="Arial" w:cs="Arial"/>
          <w:sz w:val="20"/>
          <w:szCs w:val="20"/>
        </w:rPr>
        <w:tab/>
      </w:r>
      <w:r w:rsidR="00A4269E" w:rsidRPr="001442A9">
        <w:rPr>
          <w:rFonts w:ascii="Arial" w:hAnsi="Arial" w:cs="Arial"/>
          <w:sz w:val="20"/>
          <w:szCs w:val="20"/>
        </w:rPr>
        <w:t>President Siemonsma</w:t>
      </w:r>
    </w:p>
    <w:p w:rsidR="00A4269E" w:rsidRPr="001442A9" w:rsidRDefault="00DF4942" w:rsidP="00A4269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Tiered sponsorship program</w:t>
      </w:r>
      <w:r w:rsidR="00A4269E" w:rsidRPr="001442A9">
        <w:rPr>
          <w:rFonts w:ascii="Arial" w:hAnsi="Arial" w:cs="Arial"/>
          <w:sz w:val="20"/>
          <w:szCs w:val="20"/>
        </w:rPr>
        <w:t xml:space="preserve"> available </w:t>
      </w:r>
      <w:r w:rsidRPr="001442A9">
        <w:rPr>
          <w:rFonts w:ascii="Arial" w:hAnsi="Arial" w:cs="Arial"/>
          <w:sz w:val="20"/>
          <w:szCs w:val="20"/>
        </w:rPr>
        <w:t xml:space="preserve">to encourage different levels of businesses to become </w:t>
      </w:r>
      <w:r w:rsidR="00A4269E" w:rsidRPr="001442A9">
        <w:rPr>
          <w:rFonts w:ascii="Arial" w:hAnsi="Arial" w:cs="Arial"/>
          <w:sz w:val="20"/>
          <w:szCs w:val="20"/>
        </w:rPr>
        <w:t>corporate sponsors.</w:t>
      </w:r>
    </w:p>
    <w:p w:rsidR="00A4269E" w:rsidRPr="001442A9" w:rsidRDefault="00A4269E" w:rsidP="00A4269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Currently have 5 corporate sponsors.  </w:t>
      </w:r>
    </w:p>
    <w:p w:rsidR="00A4269E" w:rsidRPr="001442A9" w:rsidRDefault="00B36DA7" w:rsidP="00A4269E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G</w:t>
      </w:r>
      <w:r w:rsidR="00A4269E" w:rsidRPr="001442A9">
        <w:rPr>
          <w:rFonts w:ascii="Arial" w:hAnsi="Arial" w:cs="Arial"/>
          <w:sz w:val="20"/>
          <w:szCs w:val="20"/>
        </w:rPr>
        <w:t>o</w:t>
      </w:r>
      <w:r w:rsidR="006D0A37" w:rsidRPr="001442A9">
        <w:rPr>
          <w:rFonts w:ascii="Arial" w:hAnsi="Arial" w:cs="Arial"/>
          <w:sz w:val="20"/>
          <w:szCs w:val="20"/>
        </w:rPr>
        <w:t>al</w:t>
      </w:r>
      <w:r w:rsidRPr="001442A9">
        <w:rPr>
          <w:rFonts w:ascii="Arial" w:hAnsi="Arial" w:cs="Arial"/>
          <w:sz w:val="20"/>
          <w:szCs w:val="20"/>
        </w:rPr>
        <w:t xml:space="preserve"> is to have</w:t>
      </w:r>
      <w:r w:rsidR="00A4269E" w:rsidRPr="001442A9">
        <w:rPr>
          <w:rFonts w:ascii="Arial" w:hAnsi="Arial" w:cs="Arial"/>
          <w:sz w:val="20"/>
          <w:szCs w:val="20"/>
        </w:rPr>
        <w:t xml:space="preserve"> enough corporate sponsors to meet the $10,000 mark.  Last year we only received $3,000</w:t>
      </w:r>
      <w:r w:rsidR="007E2FFD" w:rsidRPr="001442A9">
        <w:rPr>
          <w:rFonts w:ascii="Arial" w:hAnsi="Arial" w:cs="Arial"/>
          <w:sz w:val="20"/>
          <w:szCs w:val="20"/>
        </w:rPr>
        <w:t xml:space="preserve"> in corporate sponsors</w:t>
      </w:r>
      <w:r w:rsidR="00A4269E" w:rsidRPr="001442A9">
        <w:rPr>
          <w:rFonts w:ascii="Arial" w:hAnsi="Arial" w:cs="Arial"/>
          <w:sz w:val="20"/>
          <w:szCs w:val="20"/>
        </w:rPr>
        <w:t xml:space="preserve">.  </w:t>
      </w:r>
    </w:p>
    <w:p w:rsidR="009A31E1" w:rsidRPr="001442A9" w:rsidRDefault="00B36DA7" w:rsidP="009A31E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Almost every community in the state </w:t>
      </w:r>
      <w:r w:rsidR="006D0A37" w:rsidRPr="001442A9">
        <w:rPr>
          <w:rFonts w:ascii="Arial" w:hAnsi="Arial" w:cs="Arial"/>
          <w:sz w:val="20"/>
          <w:szCs w:val="20"/>
        </w:rPr>
        <w:t xml:space="preserve">has </w:t>
      </w:r>
      <w:r w:rsidRPr="001442A9">
        <w:rPr>
          <w:rFonts w:ascii="Arial" w:hAnsi="Arial" w:cs="Arial"/>
          <w:sz w:val="20"/>
          <w:szCs w:val="20"/>
        </w:rPr>
        <w:t xml:space="preserve">association </w:t>
      </w:r>
      <w:r w:rsidR="006D0A37" w:rsidRPr="001442A9">
        <w:rPr>
          <w:rFonts w:ascii="Arial" w:hAnsi="Arial" w:cs="Arial"/>
          <w:sz w:val="20"/>
          <w:szCs w:val="20"/>
        </w:rPr>
        <w:t>member in it</w:t>
      </w:r>
      <w:r w:rsidRPr="001442A9">
        <w:rPr>
          <w:rFonts w:ascii="Arial" w:hAnsi="Arial" w:cs="Arial"/>
          <w:sz w:val="20"/>
          <w:szCs w:val="20"/>
        </w:rPr>
        <w:t>. President Siemonsma recommended we go back into our community and look for sponsors to support</w:t>
      </w:r>
      <w:r w:rsidR="007E2FFD" w:rsidRPr="001442A9">
        <w:rPr>
          <w:rFonts w:ascii="Arial" w:hAnsi="Arial" w:cs="Arial"/>
          <w:sz w:val="20"/>
          <w:szCs w:val="20"/>
        </w:rPr>
        <w:t xml:space="preserve"> the corporate sponsorship program</w:t>
      </w:r>
      <w:r w:rsidRPr="001442A9">
        <w:rPr>
          <w:rFonts w:ascii="Arial" w:hAnsi="Arial" w:cs="Arial"/>
          <w:sz w:val="20"/>
          <w:szCs w:val="20"/>
        </w:rPr>
        <w:t>.  Name and phone numbers for potential candidates can be forwarded to MAJ Quenten Johnson.</w:t>
      </w:r>
    </w:p>
    <w:p w:rsidR="00DF4942" w:rsidRPr="001442A9" w:rsidRDefault="00A75601" w:rsidP="009A31E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President Siemonsma reminded us of</w:t>
      </w:r>
      <w:r w:rsidR="00DF4942" w:rsidRPr="001442A9">
        <w:rPr>
          <w:rFonts w:ascii="Arial" w:hAnsi="Arial" w:cs="Arial"/>
          <w:sz w:val="20"/>
          <w:szCs w:val="20"/>
        </w:rPr>
        <w:t xml:space="preserve"> </w:t>
      </w:r>
      <w:r w:rsidRPr="001442A9">
        <w:rPr>
          <w:rFonts w:ascii="Arial" w:hAnsi="Arial" w:cs="Arial"/>
          <w:sz w:val="20"/>
          <w:szCs w:val="20"/>
        </w:rPr>
        <w:t xml:space="preserve">that </w:t>
      </w:r>
      <w:r w:rsidR="00DF4942" w:rsidRPr="001442A9">
        <w:rPr>
          <w:rFonts w:ascii="Arial" w:hAnsi="Arial" w:cs="Arial"/>
          <w:sz w:val="20"/>
          <w:szCs w:val="20"/>
        </w:rPr>
        <w:t>the purpose of the money is to provide professional development for our junior officers</w:t>
      </w:r>
      <w:r w:rsidRPr="001442A9">
        <w:rPr>
          <w:rFonts w:ascii="Arial" w:hAnsi="Arial" w:cs="Arial"/>
          <w:sz w:val="20"/>
          <w:szCs w:val="20"/>
        </w:rPr>
        <w:t xml:space="preserve"> and assist with their attendance at the National Conference if available</w:t>
      </w:r>
      <w:r w:rsidR="00DF4942" w:rsidRPr="001442A9">
        <w:rPr>
          <w:rFonts w:ascii="Arial" w:hAnsi="Arial" w:cs="Arial"/>
          <w:sz w:val="20"/>
          <w:szCs w:val="20"/>
        </w:rPr>
        <w:t xml:space="preserve">.   </w:t>
      </w:r>
    </w:p>
    <w:p w:rsidR="00DF4942" w:rsidRPr="001442A9" w:rsidRDefault="00DF4942" w:rsidP="00DF4942">
      <w:pPr>
        <w:pStyle w:val="ListParagraph"/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Memb</w:t>
      </w:r>
      <w:r w:rsidR="00467338" w:rsidRPr="001442A9">
        <w:rPr>
          <w:rFonts w:ascii="Arial" w:hAnsi="Arial" w:cs="Arial"/>
          <w:sz w:val="20"/>
          <w:szCs w:val="20"/>
        </w:rPr>
        <w:t>ership Report</w:t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  <w:t>Eric Borah</w:t>
      </w:r>
    </w:p>
    <w:p w:rsidR="00DF4942" w:rsidRPr="001442A9" w:rsidRDefault="00DF4942" w:rsidP="00DF494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Need to r</w:t>
      </w:r>
      <w:r w:rsidR="00014AFA" w:rsidRPr="001442A9">
        <w:rPr>
          <w:rFonts w:ascii="Arial" w:hAnsi="Arial" w:cs="Arial"/>
          <w:sz w:val="20"/>
          <w:szCs w:val="20"/>
        </w:rPr>
        <w:t>eceive</w:t>
      </w:r>
      <w:r w:rsidRPr="001442A9">
        <w:rPr>
          <w:rFonts w:ascii="Arial" w:hAnsi="Arial" w:cs="Arial"/>
          <w:sz w:val="20"/>
          <w:szCs w:val="20"/>
        </w:rPr>
        <w:t xml:space="preserve"> membership dues from 492 of the officers by 31 March 2015 to meet the early bird requirement.  Currently at 94% of the early bird requirement, will need to collect dues from 30 more officers to meet the requirement.  </w:t>
      </w:r>
    </w:p>
    <w:p w:rsidR="005D4C10" w:rsidRPr="001442A9" w:rsidRDefault="00014AFA" w:rsidP="00DF494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Current collection status is:  JFHQ at 47%, 196</w:t>
      </w:r>
      <w:r w:rsidRPr="001442A9">
        <w:rPr>
          <w:rFonts w:ascii="Arial" w:hAnsi="Arial" w:cs="Arial"/>
          <w:sz w:val="20"/>
          <w:szCs w:val="20"/>
          <w:vertAlign w:val="superscript"/>
        </w:rPr>
        <w:t>th</w:t>
      </w:r>
      <w:r w:rsidRPr="001442A9">
        <w:rPr>
          <w:rFonts w:ascii="Arial" w:hAnsi="Arial" w:cs="Arial"/>
          <w:sz w:val="20"/>
          <w:szCs w:val="20"/>
        </w:rPr>
        <w:t xml:space="preserve"> MEB at 100%, 196</w:t>
      </w:r>
      <w:r w:rsidRPr="001442A9">
        <w:rPr>
          <w:rFonts w:ascii="Arial" w:hAnsi="Arial" w:cs="Arial"/>
          <w:sz w:val="20"/>
          <w:szCs w:val="20"/>
          <w:vertAlign w:val="superscript"/>
        </w:rPr>
        <w:t>th</w:t>
      </w:r>
      <w:r w:rsidRPr="001442A9">
        <w:rPr>
          <w:rFonts w:ascii="Arial" w:hAnsi="Arial" w:cs="Arial"/>
          <w:sz w:val="20"/>
          <w:szCs w:val="20"/>
        </w:rPr>
        <w:t xml:space="preserve"> RTI at 100%, 109</w:t>
      </w:r>
      <w:r w:rsidRPr="001442A9">
        <w:rPr>
          <w:rFonts w:ascii="Arial" w:hAnsi="Arial" w:cs="Arial"/>
          <w:sz w:val="20"/>
          <w:szCs w:val="20"/>
          <w:vertAlign w:val="superscript"/>
        </w:rPr>
        <w:t>th</w:t>
      </w:r>
      <w:r w:rsidRPr="001442A9">
        <w:rPr>
          <w:rFonts w:ascii="Arial" w:hAnsi="Arial" w:cs="Arial"/>
          <w:sz w:val="20"/>
          <w:szCs w:val="20"/>
        </w:rPr>
        <w:t xml:space="preserve"> RSG at 87%, and ANG at 76%.  </w:t>
      </w:r>
    </w:p>
    <w:p w:rsidR="00014AFA" w:rsidRPr="001442A9" w:rsidRDefault="00014AFA" w:rsidP="00DF494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The association has a chance to receive 25% </w:t>
      </w:r>
      <w:r w:rsidR="00A75601" w:rsidRPr="001442A9">
        <w:rPr>
          <w:rFonts w:ascii="Arial" w:hAnsi="Arial" w:cs="Arial"/>
          <w:sz w:val="20"/>
          <w:szCs w:val="20"/>
        </w:rPr>
        <w:t xml:space="preserve">of our membership dues </w:t>
      </w:r>
      <w:r w:rsidRPr="001442A9">
        <w:rPr>
          <w:rFonts w:ascii="Arial" w:hAnsi="Arial" w:cs="Arial"/>
          <w:sz w:val="20"/>
          <w:szCs w:val="20"/>
        </w:rPr>
        <w:t>back from National if we meet the early bird requirements, which is approximately $7,000 to $8,000.</w:t>
      </w: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Museum </w:t>
      </w:r>
      <w:r w:rsidR="00467338" w:rsidRPr="001442A9">
        <w:rPr>
          <w:rFonts w:ascii="Arial" w:hAnsi="Arial" w:cs="Arial"/>
          <w:sz w:val="20"/>
          <w:szCs w:val="20"/>
        </w:rPr>
        <w:t>Report</w:t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</w:r>
      <w:r w:rsidR="00467338" w:rsidRPr="001442A9">
        <w:rPr>
          <w:rFonts w:ascii="Arial" w:hAnsi="Arial" w:cs="Arial"/>
          <w:sz w:val="20"/>
          <w:szCs w:val="20"/>
        </w:rPr>
        <w:tab/>
        <w:t>Sonja Johnson</w:t>
      </w:r>
      <w:r w:rsidR="00014AFA" w:rsidRPr="001442A9">
        <w:rPr>
          <w:rFonts w:ascii="Arial" w:hAnsi="Arial" w:cs="Arial"/>
          <w:sz w:val="20"/>
          <w:szCs w:val="20"/>
        </w:rPr>
        <w:t xml:space="preserve"> </w:t>
      </w:r>
    </w:p>
    <w:p w:rsidR="00014AFA" w:rsidRPr="001442A9" w:rsidRDefault="00014AFA" w:rsidP="00014AF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Complete</w:t>
      </w:r>
      <w:r w:rsidR="00A75601" w:rsidRPr="001442A9">
        <w:rPr>
          <w:rFonts w:ascii="Arial" w:hAnsi="Arial" w:cs="Arial"/>
          <w:sz w:val="20"/>
          <w:szCs w:val="20"/>
        </w:rPr>
        <w:t>d</w:t>
      </w:r>
      <w:r w:rsidRPr="001442A9">
        <w:rPr>
          <w:rFonts w:ascii="Arial" w:hAnsi="Arial" w:cs="Arial"/>
          <w:sz w:val="20"/>
          <w:szCs w:val="20"/>
        </w:rPr>
        <w:t xml:space="preserve"> a number of modernization projects this past year to include new LED lighting, overhead door replacement, and modernization of the east gallery.  </w:t>
      </w:r>
    </w:p>
    <w:p w:rsidR="00014AFA" w:rsidRPr="001442A9" w:rsidRDefault="00014AFA" w:rsidP="00014AF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The West Gallery will receive modernizations in 2017-2021.  </w:t>
      </w:r>
    </w:p>
    <w:p w:rsidR="00014AFA" w:rsidRPr="001442A9" w:rsidRDefault="00014AFA" w:rsidP="00014AF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spellStart"/>
      <w:r w:rsidRPr="001442A9">
        <w:rPr>
          <w:rFonts w:ascii="Arial" w:hAnsi="Arial" w:cs="Arial"/>
          <w:sz w:val="20"/>
          <w:szCs w:val="20"/>
        </w:rPr>
        <w:t>Facebook</w:t>
      </w:r>
      <w:proofErr w:type="spellEnd"/>
      <w:r w:rsidRPr="001442A9">
        <w:rPr>
          <w:rFonts w:ascii="Arial" w:hAnsi="Arial" w:cs="Arial"/>
          <w:sz w:val="20"/>
          <w:szCs w:val="20"/>
        </w:rPr>
        <w:t xml:space="preserve"> page </w:t>
      </w:r>
      <w:r w:rsidR="007E2FFD" w:rsidRPr="001442A9">
        <w:rPr>
          <w:rFonts w:ascii="Arial" w:hAnsi="Arial" w:cs="Arial"/>
          <w:sz w:val="20"/>
          <w:szCs w:val="20"/>
        </w:rPr>
        <w:t xml:space="preserve">has been </w:t>
      </w:r>
      <w:r w:rsidRPr="001442A9">
        <w:rPr>
          <w:rFonts w:ascii="Arial" w:hAnsi="Arial" w:cs="Arial"/>
          <w:sz w:val="20"/>
          <w:szCs w:val="20"/>
        </w:rPr>
        <w:t xml:space="preserve">established for the museum. </w:t>
      </w:r>
      <w:r w:rsidR="007E2FFD" w:rsidRPr="001442A9">
        <w:rPr>
          <w:rFonts w:ascii="Arial" w:hAnsi="Arial" w:cs="Arial"/>
          <w:sz w:val="20"/>
          <w:szCs w:val="20"/>
        </w:rPr>
        <w:t xml:space="preserve"> Updated photos and program will be posted on the page.</w:t>
      </w:r>
      <w:r w:rsidRPr="001442A9">
        <w:rPr>
          <w:rFonts w:ascii="Arial" w:hAnsi="Arial" w:cs="Arial"/>
          <w:sz w:val="20"/>
          <w:szCs w:val="20"/>
        </w:rPr>
        <w:t xml:space="preserve"> </w:t>
      </w:r>
    </w:p>
    <w:p w:rsidR="00014AFA" w:rsidRPr="001442A9" w:rsidRDefault="007E2FFD" w:rsidP="00014AF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Discussed </w:t>
      </w:r>
      <w:r w:rsidR="00014AFA" w:rsidRPr="001442A9">
        <w:rPr>
          <w:rFonts w:ascii="Arial" w:hAnsi="Arial" w:cs="Arial"/>
          <w:sz w:val="20"/>
          <w:szCs w:val="20"/>
        </w:rPr>
        <w:t>visitati</w:t>
      </w:r>
      <w:r w:rsidR="00A75601" w:rsidRPr="001442A9">
        <w:rPr>
          <w:rFonts w:ascii="Arial" w:hAnsi="Arial" w:cs="Arial"/>
          <w:sz w:val="20"/>
          <w:szCs w:val="20"/>
        </w:rPr>
        <w:t>on statics and explained the decrease</w:t>
      </w:r>
      <w:r w:rsidR="00014AFA" w:rsidRPr="001442A9">
        <w:rPr>
          <w:rFonts w:ascii="Arial" w:hAnsi="Arial" w:cs="Arial"/>
          <w:sz w:val="20"/>
          <w:szCs w:val="20"/>
        </w:rPr>
        <w:t xml:space="preserve"> in visitations during the remodel.  </w:t>
      </w:r>
    </w:p>
    <w:p w:rsidR="005D4C10" w:rsidRPr="001442A9" w:rsidRDefault="00014AFA" w:rsidP="009A31E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Completing a collect</w:t>
      </w:r>
      <w:r w:rsidR="00A75601" w:rsidRPr="001442A9">
        <w:rPr>
          <w:rFonts w:ascii="Arial" w:hAnsi="Arial" w:cs="Arial"/>
          <w:sz w:val="20"/>
          <w:szCs w:val="20"/>
        </w:rPr>
        <w:t>ion assessment in September which</w:t>
      </w:r>
      <w:r w:rsidRPr="001442A9">
        <w:rPr>
          <w:rFonts w:ascii="Arial" w:hAnsi="Arial" w:cs="Arial"/>
          <w:sz w:val="20"/>
          <w:szCs w:val="20"/>
        </w:rPr>
        <w:t xml:space="preserve"> will do </w:t>
      </w:r>
      <w:r w:rsidR="007E2FFD" w:rsidRPr="001442A9">
        <w:rPr>
          <w:rFonts w:ascii="Arial" w:hAnsi="Arial" w:cs="Arial"/>
          <w:sz w:val="20"/>
          <w:szCs w:val="20"/>
        </w:rPr>
        <w:t>a</w:t>
      </w:r>
      <w:r w:rsidR="00A75601" w:rsidRPr="001442A9">
        <w:rPr>
          <w:rFonts w:ascii="Arial" w:hAnsi="Arial" w:cs="Arial"/>
          <w:sz w:val="20"/>
          <w:szCs w:val="20"/>
        </w:rPr>
        <w:t xml:space="preserve"> </w:t>
      </w:r>
      <w:r w:rsidRPr="001442A9">
        <w:rPr>
          <w:rFonts w:ascii="Arial" w:hAnsi="Arial" w:cs="Arial"/>
          <w:sz w:val="20"/>
          <w:szCs w:val="20"/>
        </w:rPr>
        <w:t xml:space="preserve">100% inventory of everything </w:t>
      </w:r>
      <w:r w:rsidR="007E2FFD" w:rsidRPr="001442A9">
        <w:rPr>
          <w:rFonts w:ascii="Arial" w:hAnsi="Arial" w:cs="Arial"/>
          <w:sz w:val="20"/>
          <w:szCs w:val="20"/>
        </w:rPr>
        <w:t>the museum has in inventory.  This assessment will allow museum</w:t>
      </w:r>
      <w:r w:rsidRPr="001442A9">
        <w:rPr>
          <w:rFonts w:ascii="Arial" w:hAnsi="Arial" w:cs="Arial"/>
          <w:sz w:val="20"/>
          <w:szCs w:val="20"/>
        </w:rPr>
        <w:t xml:space="preserve"> to apply for grant money in the future.  </w:t>
      </w:r>
      <w:r w:rsidR="00826097" w:rsidRPr="001442A9">
        <w:rPr>
          <w:rFonts w:ascii="Arial" w:hAnsi="Arial" w:cs="Arial"/>
          <w:sz w:val="20"/>
          <w:szCs w:val="20"/>
        </w:rPr>
        <w:t xml:space="preserve">Assessment will cost $3, 590, but a grant will cover everything except for $97.34.   </w:t>
      </w:r>
    </w:p>
    <w:p w:rsidR="00826097" w:rsidRPr="001442A9" w:rsidRDefault="00826097" w:rsidP="009A31E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Handed out membership applications for individual and unit membership.  Will present a certificate to units with 100% membership if application is filled out and submitted.   </w:t>
      </w:r>
    </w:p>
    <w:p w:rsidR="00826097" w:rsidRPr="001442A9" w:rsidRDefault="00826097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Legislative Report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  <w:t>Steve Harding</w:t>
      </w:r>
    </w:p>
    <w:p w:rsidR="005D4C10" w:rsidRPr="001442A9" w:rsidRDefault="00826097" w:rsidP="0082609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Currently have thirteen bills submitted for the Department of Military.  </w:t>
      </w:r>
    </w:p>
    <w:p w:rsidR="005D4C10" w:rsidRPr="001442A9" w:rsidRDefault="007D26A3" w:rsidP="009A31E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M</w:t>
      </w:r>
      <w:r w:rsidR="00826097" w:rsidRPr="001442A9">
        <w:rPr>
          <w:rFonts w:ascii="Arial" w:hAnsi="Arial" w:cs="Arial"/>
          <w:sz w:val="20"/>
          <w:szCs w:val="20"/>
        </w:rPr>
        <w:t xml:space="preserve">G Reisch discussed each bill in his speech.  </w:t>
      </w:r>
    </w:p>
    <w:p w:rsidR="00A61D65" w:rsidRPr="001442A9" w:rsidRDefault="00A61D65" w:rsidP="00A61D65">
      <w:pPr>
        <w:pStyle w:val="ListParagraph"/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Call for Nominations</w:t>
      </w:r>
      <w:r w:rsidR="004A5CCD" w:rsidRPr="001442A9">
        <w:rPr>
          <w:rFonts w:ascii="Arial" w:hAnsi="Arial" w:cs="Arial"/>
          <w:sz w:val="20"/>
          <w:szCs w:val="20"/>
        </w:rPr>
        <w:tab/>
      </w:r>
      <w:r w:rsidR="004A5CCD" w:rsidRPr="001442A9">
        <w:rPr>
          <w:rFonts w:ascii="Arial" w:hAnsi="Arial" w:cs="Arial"/>
          <w:sz w:val="20"/>
          <w:szCs w:val="20"/>
        </w:rPr>
        <w:tab/>
      </w:r>
      <w:r w:rsidR="004A5CCD" w:rsidRPr="001442A9">
        <w:rPr>
          <w:rFonts w:ascii="Arial" w:hAnsi="Arial" w:cs="Arial"/>
          <w:sz w:val="20"/>
          <w:szCs w:val="20"/>
        </w:rPr>
        <w:tab/>
      </w:r>
      <w:r w:rsidR="004A5CCD" w:rsidRPr="001442A9">
        <w:rPr>
          <w:rFonts w:ascii="Arial" w:hAnsi="Arial" w:cs="Arial"/>
          <w:sz w:val="20"/>
          <w:szCs w:val="20"/>
        </w:rPr>
        <w:tab/>
      </w:r>
      <w:r w:rsidR="004A5CCD" w:rsidRPr="001442A9">
        <w:rPr>
          <w:rFonts w:ascii="Arial" w:hAnsi="Arial" w:cs="Arial"/>
          <w:sz w:val="20"/>
          <w:szCs w:val="20"/>
        </w:rPr>
        <w:tab/>
      </w:r>
      <w:r w:rsidR="004A5CCD" w:rsidRPr="001442A9">
        <w:rPr>
          <w:rFonts w:ascii="Arial" w:hAnsi="Arial" w:cs="Arial"/>
          <w:sz w:val="20"/>
          <w:szCs w:val="20"/>
        </w:rPr>
        <w:tab/>
      </w:r>
      <w:r w:rsidR="004A5CCD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>Brian Maschino</w:t>
      </w:r>
    </w:p>
    <w:p w:rsidR="005D4C10" w:rsidRPr="001442A9" w:rsidRDefault="00826097" w:rsidP="0082609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Nominations are due on 18 April 2015</w:t>
      </w:r>
      <w:r w:rsidR="007E2FFD" w:rsidRPr="001442A9">
        <w:rPr>
          <w:rFonts w:ascii="Arial" w:hAnsi="Arial" w:cs="Arial"/>
          <w:sz w:val="20"/>
          <w:szCs w:val="20"/>
        </w:rPr>
        <w:t xml:space="preserve"> at the state conference</w:t>
      </w:r>
      <w:r w:rsidRPr="001442A9">
        <w:rPr>
          <w:rFonts w:ascii="Arial" w:hAnsi="Arial" w:cs="Arial"/>
          <w:sz w:val="20"/>
          <w:szCs w:val="20"/>
        </w:rPr>
        <w:t>.</w:t>
      </w:r>
    </w:p>
    <w:p w:rsidR="00826097" w:rsidRPr="001442A9" w:rsidRDefault="00826097" w:rsidP="0082609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Currently received one nomination for 2</w:t>
      </w:r>
      <w:r w:rsidRPr="001442A9">
        <w:rPr>
          <w:rFonts w:ascii="Arial" w:hAnsi="Arial" w:cs="Arial"/>
          <w:sz w:val="20"/>
          <w:szCs w:val="20"/>
          <w:vertAlign w:val="superscript"/>
        </w:rPr>
        <w:t>nd</w:t>
      </w:r>
      <w:r w:rsidRPr="001442A9">
        <w:rPr>
          <w:rFonts w:ascii="Arial" w:hAnsi="Arial" w:cs="Arial"/>
          <w:sz w:val="20"/>
          <w:szCs w:val="20"/>
        </w:rPr>
        <w:t xml:space="preserve"> Vice, MAJ Rebecca Trygstad.  Open positions are Secretary, Treasurer, and 2</w:t>
      </w:r>
      <w:r w:rsidRPr="001442A9">
        <w:rPr>
          <w:rFonts w:ascii="Arial" w:hAnsi="Arial" w:cs="Arial"/>
          <w:sz w:val="20"/>
          <w:szCs w:val="20"/>
          <w:vertAlign w:val="superscript"/>
        </w:rPr>
        <w:t>nd</w:t>
      </w:r>
      <w:r w:rsidRPr="001442A9">
        <w:rPr>
          <w:rFonts w:ascii="Arial" w:hAnsi="Arial" w:cs="Arial"/>
          <w:sz w:val="20"/>
          <w:szCs w:val="20"/>
        </w:rPr>
        <w:t xml:space="preserve"> Vice.  </w:t>
      </w:r>
    </w:p>
    <w:p w:rsidR="005D4C10" w:rsidRPr="001442A9" w:rsidRDefault="005D4C10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Call for Resolutions</w:t>
      </w:r>
      <w:r w:rsidR="00C626B1" w:rsidRPr="001442A9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13063F" w:rsidRPr="001442A9">
        <w:rPr>
          <w:rFonts w:ascii="Arial" w:hAnsi="Arial" w:cs="Arial"/>
          <w:sz w:val="20"/>
          <w:szCs w:val="20"/>
        </w:rPr>
        <w:t xml:space="preserve">         </w:t>
      </w:r>
      <w:r w:rsidR="007E2FFD" w:rsidRPr="001442A9">
        <w:rPr>
          <w:rFonts w:ascii="Arial" w:hAnsi="Arial" w:cs="Arial"/>
          <w:sz w:val="20"/>
          <w:szCs w:val="20"/>
        </w:rPr>
        <w:tab/>
      </w:r>
      <w:r w:rsidR="0013063F" w:rsidRPr="001442A9">
        <w:rPr>
          <w:rFonts w:ascii="Arial" w:hAnsi="Arial" w:cs="Arial"/>
          <w:sz w:val="20"/>
          <w:szCs w:val="20"/>
        </w:rPr>
        <w:t>Chad Wika</w:t>
      </w:r>
    </w:p>
    <w:p w:rsidR="005D4C10" w:rsidRPr="001442A9" w:rsidRDefault="00826097" w:rsidP="0082609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No resolutions have been submitted at this time.   </w:t>
      </w: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Executive Direct</w:t>
      </w:r>
      <w:r w:rsidR="00F97C92" w:rsidRPr="001442A9">
        <w:rPr>
          <w:rFonts w:ascii="Arial" w:hAnsi="Arial" w:cs="Arial"/>
          <w:sz w:val="20"/>
          <w:szCs w:val="20"/>
        </w:rPr>
        <w:t>or’s Report</w:t>
      </w:r>
      <w:r w:rsidR="00F97C92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ab/>
      </w:r>
      <w:r w:rsidR="00F97C92" w:rsidRPr="001442A9">
        <w:rPr>
          <w:rFonts w:ascii="Arial" w:hAnsi="Arial" w:cs="Arial"/>
          <w:sz w:val="20"/>
          <w:szCs w:val="20"/>
        </w:rPr>
        <w:tab/>
        <w:t>Stephen E. Sewell III</w:t>
      </w:r>
    </w:p>
    <w:p w:rsidR="001B3837" w:rsidRPr="001442A9" w:rsidRDefault="001B3837" w:rsidP="0082609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Call</w:t>
      </w:r>
      <w:r w:rsidR="007E2FFD" w:rsidRPr="001442A9">
        <w:rPr>
          <w:rFonts w:ascii="Arial" w:hAnsi="Arial" w:cs="Arial"/>
          <w:sz w:val="20"/>
          <w:szCs w:val="20"/>
        </w:rPr>
        <w:t>ed for a By Law Change:  proposal</w:t>
      </w:r>
      <w:r w:rsidR="00614AFF" w:rsidRPr="001442A9">
        <w:rPr>
          <w:rFonts w:ascii="Arial" w:hAnsi="Arial" w:cs="Arial"/>
          <w:sz w:val="20"/>
          <w:szCs w:val="20"/>
        </w:rPr>
        <w:t xml:space="preserve"> to change the </w:t>
      </w:r>
      <w:r w:rsidRPr="001442A9">
        <w:rPr>
          <w:rFonts w:ascii="Arial" w:hAnsi="Arial" w:cs="Arial"/>
          <w:sz w:val="20"/>
          <w:szCs w:val="20"/>
        </w:rPr>
        <w:t>law requiring the association to send out invites via mail to all members.  Recommendation would save over $1,400 a year.   Recommend</w:t>
      </w:r>
      <w:r w:rsidR="00614AFF" w:rsidRPr="001442A9">
        <w:rPr>
          <w:rFonts w:ascii="Arial" w:hAnsi="Arial" w:cs="Arial"/>
          <w:sz w:val="20"/>
          <w:szCs w:val="20"/>
        </w:rPr>
        <w:t xml:space="preserve">ation was made to send out information </w:t>
      </w:r>
      <w:r w:rsidRPr="001442A9">
        <w:rPr>
          <w:rFonts w:ascii="Arial" w:hAnsi="Arial" w:cs="Arial"/>
          <w:sz w:val="20"/>
          <w:szCs w:val="20"/>
        </w:rPr>
        <w:t>electronically and posting to website</w:t>
      </w:r>
      <w:r w:rsidR="00614AFF" w:rsidRPr="001442A9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614AFF" w:rsidRPr="001442A9">
        <w:rPr>
          <w:rFonts w:ascii="Arial" w:hAnsi="Arial" w:cs="Arial"/>
          <w:sz w:val="20"/>
          <w:szCs w:val="20"/>
        </w:rPr>
        <w:t>facebook</w:t>
      </w:r>
      <w:proofErr w:type="spellEnd"/>
      <w:r w:rsidRPr="001442A9">
        <w:rPr>
          <w:rFonts w:ascii="Arial" w:hAnsi="Arial" w:cs="Arial"/>
          <w:sz w:val="20"/>
          <w:szCs w:val="20"/>
        </w:rPr>
        <w:t xml:space="preserve">. </w:t>
      </w:r>
    </w:p>
    <w:p w:rsidR="001B3837" w:rsidRPr="001442A9" w:rsidRDefault="001B3837" w:rsidP="0082609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National Conference is 10-1</w:t>
      </w:r>
      <w:r w:rsidR="007D26A3" w:rsidRPr="001442A9">
        <w:rPr>
          <w:rFonts w:ascii="Arial" w:hAnsi="Arial" w:cs="Arial"/>
          <w:sz w:val="20"/>
          <w:szCs w:val="20"/>
        </w:rPr>
        <w:t>4</w:t>
      </w:r>
      <w:r w:rsidRPr="001442A9">
        <w:rPr>
          <w:rFonts w:ascii="Arial" w:hAnsi="Arial" w:cs="Arial"/>
          <w:sz w:val="20"/>
          <w:szCs w:val="20"/>
        </w:rPr>
        <w:t xml:space="preserve"> September in Nashville, TN at the Opryland Hotel.  Events </w:t>
      </w:r>
      <w:r w:rsidR="00614AFF" w:rsidRPr="001442A9">
        <w:rPr>
          <w:rFonts w:ascii="Arial" w:hAnsi="Arial" w:cs="Arial"/>
          <w:sz w:val="20"/>
          <w:szCs w:val="20"/>
        </w:rPr>
        <w:t xml:space="preserve">are </w:t>
      </w:r>
      <w:r w:rsidRPr="001442A9">
        <w:rPr>
          <w:rFonts w:ascii="Arial" w:hAnsi="Arial" w:cs="Arial"/>
          <w:sz w:val="20"/>
          <w:szCs w:val="20"/>
        </w:rPr>
        <w:t xml:space="preserve">all under one roof. </w:t>
      </w:r>
    </w:p>
    <w:p w:rsidR="001B3837" w:rsidRPr="001442A9" w:rsidRDefault="001B3837" w:rsidP="0082609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lastRenderedPageBreak/>
        <w:t>Showed cost compar</w:t>
      </w:r>
      <w:r w:rsidR="007B1F00" w:rsidRPr="001442A9">
        <w:rPr>
          <w:rFonts w:ascii="Arial" w:hAnsi="Arial" w:cs="Arial"/>
          <w:sz w:val="20"/>
          <w:szCs w:val="20"/>
        </w:rPr>
        <w:t>ison for flights to Nashville and the overall cost of attendance.</w:t>
      </w:r>
    </w:p>
    <w:p w:rsidR="005D4C10" w:rsidRPr="001442A9" w:rsidRDefault="00982087" w:rsidP="0082609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Upcoming National Conferences:  2016 (138</w:t>
      </w:r>
      <w:r w:rsidRPr="001442A9">
        <w:rPr>
          <w:rFonts w:ascii="Arial" w:hAnsi="Arial" w:cs="Arial"/>
          <w:sz w:val="20"/>
          <w:szCs w:val="20"/>
          <w:vertAlign w:val="superscript"/>
        </w:rPr>
        <w:t>th</w:t>
      </w:r>
      <w:r w:rsidRPr="001442A9">
        <w:rPr>
          <w:rFonts w:ascii="Arial" w:hAnsi="Arial" w:cs="Arial"/>
          <w:sz w:val="20"/>
          <w:szCs w:val="20"/>
        </w:rPr>
        <w:t>) in Baltimore, 2017 (139</w:t>
      </w:r>
      <w:r w:rsidRPr="001442A9">
        <w:rPr>
          <w:rFonts w:ascii="Arial" w:hAnsi="Arial" w:cs="Arial"/>
          <w:sz w:val="20"/>
          <w:szCs w:val="20"/>
          <w:vertAlign w:val="superscript"/>
        </w:rPr>
        <w:t>th</w:t>
      </w:r>
      <w:r w:rsidRPr="001442A9">
        <w:rPr>
          <w:rFonts w:ascii="Arial" w:hAnsi="Arial" w:cs="Arial"/>
          <w:sz w:val="20"/>
          <w:szCs w:val="20"/>
        </w:rPr>
        <w:t xml:space="preserve">) in </w:t>
      </w:r>
      <w:r w:rsidR="00614AFF" w:rsidRPr="001442A9">
        <w:rPr>
          <w:rFonts w:ascii="Arial" w:hAnsi="Arial" w:cs="Arial"/>
          <w:sz w:val="20"/>
          <w:szCs w:val="20"/>
        </w:rPr>
        <w:t>Louisville</w:t>
      </w:r>
      <w:r w:rsidRPr="001442A9">
        <w:rPr>
          <w:rFonts w:ascii="Arial" w:hAnsi="Arial" w:cs="Arial"/>
          <w:sz w:val="20"/>
          <w:szCs w:val="20"/>
        </w:rPr>
        <w:t>, 2018 (140</w:t>
      </w:r>
      <w:r w:rsidRPr="001442A9">
        <w:rPr>
          <w:rFonts w:ascii="Arial" w:hAnsi="Arial" w:cs="Arial"/>
          <w:sz w:val="20"/>
          <w:szCs w:val="20"/>
          <w:vertAlign w:val="superscript"/>
        </w:rPr>
        <w:t>th</w:t>
      </w:r>
      <w:r w:rsidRPr="001442A9">
        <w:rPr>
          <w:rFonts w:ascii="Arial" w:hAnsi="Arial" w:cs="Arial"/>
          <w:sz w:val="20"/>
          <w:szCs w:val="20"/>
        </w:rPr>
        <w:t>) in New Orleans, 2019 (141</w:t>
      </w:r>
      <w:r w:rsidRPr="001442A9">
        <w:rPr>
          <w:rFonts w:ascii="Arial" w:hAnsi="Arial" w:cs="Arial"/>
          <w:sz w:val="20"/>
          <w:szCs w:val="20"/>
          <w:vertAlign w:val="superscript"/>
        </w:rPr>
        <w:t>st</w:t>
      </w:r>
      <w:r w:rsidRPr="001442A9">
        <w:rPr>
          <w:rFonts w:ascii="Arial" w:hAnsi="Arial" w:cs="Arial"/>
          <w:sz w:val="20"/>
          <w:szCs w:val="20"/>
        </w:rPr>
        <w:t>) in Denver, and 2020 (142</w:t>
      </w:r>
      <w:r w:rsidRPr="001442A9">
        <w:rPr>
          <w:rFonts w:ascii="Arial" w:hAnsi="Arial" w:cs="Arial"/>
          <w:sz w:val="20"/>
          <w:szCs w:val="20"/>
          <w:vertAlign w:val="superscript"/>
        </w:rPr>
        <w:t>nd</w:t>
      </w:r>
      <w:r w:rsidRPr="001442A9">
        <w:rPr>
          <w:rFonts w:ascii="Arial" w:hAnsi="Arial" w:cs="Arial"/>
          <w:sz w:val="20"/>
          <w:szCs w:val="20"/>
        </w:rPr>
        <w:t>) in Boston</w:t>
      </w:r>
      <w:r w:rsidR="00614AFF" w:rsidRPr="001442A9">
        <w:rPr>
          <w:rFonts w:ascii="Arial" w:hAnsi="Arial" w:cs="Arial"/>
          <w:sz w:val="20"/>
          <w:szCs w:val="20"/>
        </w:rPr>
        <w:t>.</w:t>
      </w:r>
    </w:p>
    <w:p w:rsidR="00982087" w:rsidRPr="001442A9" w:rsidRDefault="00982087" w:rsidP="0082609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Lieutenant of the Year spoke to the association about her experience at the past national conference and how the experience showed her the benefits of getting involved in the association. </w:t>
      </w:r>
    </w:p>
    <w:p w:rsidR="00982087" w:rsidRPr="001442A9" w:rsidRDefault="00982087" w:rsidP="0082609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Survey on the website is available on the website.  Currently have 53 people that have taken the survey. </w:t>
      </w:r>
    </w:p>
    <w:p w:rsidR="00982087" w:rsidRPr="001442A9" w:rsidRDefault="007D26A3" w:rsidP="0082609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MG (RET) G</w:t>
      </w:r>
      <w:r w:rsidR="00982087" w:rsidRPr="001442A9">
        <w:rPr>
          <w:rFonts w:ascii="Arial" w:hAnsi="Arial" w:cs="Arial"/>
          <w:sz w:val="20"/>
          <w:szCs w:val="20"/>
        </w:rPr>
        <w:t xml:space="preserve">us </w:t>
      </w:r>
      <w:proofErr w:type="spellStart"/>
      <w:r w:rsidR="00982087" w:rsidRPr="001442A9">
        <w:rPr>
          <w:rFonts w:ascii="Arial" w:hAnsi="Arial" w:cs="Arial"/>
          <w:sz w:val="20"/>
          <w:szCs w:val="20"/>
        </w:rPr>
        <w:t>Hargett’s</w:t>
      </w:r>
      <w:proofErr w:type="spellEnd"/>
      <w:r w:rsidR="00982087" w:rsidRPr="001442A9">
        <w:rPr>
          <w:rFonts w:ascii="Arial" w:hAnsi="Arial" w:cs="Arial"/>
          <w:sz w:val="20"/>
          <w:szCs w:val="20"/>
        </w:rPr>
        <w:t xml:space="preserve"> is planning on attending our joint conference next year.  </w:t>
      </w:r>
    </w:p>
    <w:p w:rsidR="00982087" w:rsidRPr="001442A9" w:rsidRDefault="00982087" w:rsidP="0082609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Registration for National </w:t>
      </w:r>
      <w:r w:rsidR="00614AFF" w:rsidRPr="001442A9">
        <w:rPr>
          <w:rFonts w:ascii="Arial" w:hAnsi="Arial" w:cs="Arial"/>
          <w:sz w:val="20"/>
          <w:szCs w:val="20"/>
        </w:rPr>
        <w:t xml:space="preserve">Conference </w:t>
      </w:r>
      <w:r w:rsidR="007D26A3" w:rsidRPr="001442A9">
        <w:rPr>
          <w:rFonts w:ascii="Arial" w:hAnsi="Arial" w:cs="Arial"/>
          <w:sz w:val="20"/>
          <w:szCs w:val="20"/>
        </w:rPr>
        <w:t>will be</w:t>
      </w:r>
      <w:r w:rsidR="00614AFF" w:rsidRPr="001442A9">
        <w:rPr>
          <w:rFonts w:ascii="Arial" w:hAnsi="Arial" w:cs="Arial"/>
          <w:sz w:val="20"/>
          <w:szCs w:val="20"/>
        </w:rPr>
        <w:t xml:space="preserve"> available </w:t>
      </w:r>
      <w:r w:rsidR="007D26A3" w:rsidRPr="001442A9">
        <w:rPr>
          <w:rFonts w:ascii="Arial" w:hAnsi="Arial" w:cs="Arial"/>
          <w:sz w:val="20"/>
          <w:szCs w:val="20"/>
        </w:rPr>
        <w:t>soon</w:t>
      </w:r>
      <w:r w:rsidRPr="001442A9">
        <w:rPr>
          <w:rFonts w:ascii="Arial" w:hAnsi="Arial" w:cs="Arial"/>
          <w:sz w:val="20"/>
          <w:szCs w:val="20"/>
        </w:rPr>
        <w:t>.  State Conference registration i</w:t>
      </w:r>
      <w:r w:rsidR="007D26A3" w:rsidRPr="001442A9">
        <w:rPr>
          <w:rFonts w:ascii="Arial" w:hAnsi="Arial" w:cs="Arial"/>
          <w:sz w:val="20"/>
          <w:szCs w:val="20"/>
        </w:rPr>
        <w:t>s available and has been distributed</w:t>
      </w:r>
      <w:r w:rsidRPr="001442A9">
        <w:rPr>
          <w:rFonts w:ascii="Arial" w:hAnsi="Arial" w:cs="Arial"/>
          <w:sz w:val="20"/>
          <w:szCs w:val="20"/>
        </w:rPr>
        <w:t xml:space="preserve">.   </w:t>
      </w:r>
    </w:p>
    <w:p w:rsidR="005D4C10" w:rsidRPr="001442A9" w:rsidRDefault="005D4C10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F97C92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Report on 62</w:t>
      </w:r>
      <w:r w:rsidRPr="001442A9">
        <w:rPr>
          <w:rFonts w:ascii="Arial" w:hAnsi="Arial" w:cs="Arial"/>
          <w:sz w:val="20"/>
          <w:szCs w:val="20"/>
          <w:vertAlign w:val="superscript"/>
        </w:rPr>
        <w:t>nd</w:t>
      </w:r>
      <w:r w:rsidRPr="001442A9">
        <w:rPr>
          <w:rFonts w:ascii="Arial" w:hAnsi="Arial" w:cs="Arial"/>
          <w:sz w:val="20"/>
          <w:szCs w:val="20"/>
        </w:rPr>
        <w:t xml:space="preserve"> State Conference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  <w:t>Tom Wilcox</w:t>
      </w:r>
    </w:p>
    <w:p w:rsidR="005D4C10" w:rsidRPr="001442A9" w:rsidRDefault="00F90114" w:rsidP="007B1F0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The 153</w:t>
      </w:r>
      <w:r w:rsidRPr="001442A9">
        <w:rPr>
          <w:rFonts w:ascii="Arial" w:hAnsi="Arial" w:cs="Arial"/>
          <w:sz w:val="20"/>
          <w:szCs w:val="20"/>
          <w:vertAlign w:val="superscript"/>
        </w:rPr>
        <w:t>rd</w:t>
      </w:r>
      <w:r w:rsidRPr="001442A9">
        <w:rPr>
          <w:rFonts w:ascii="Arial" w:hAnsi="Arial" w:cs="Arial"/>
          <w:sz w:val="20"/>
          <w:szCs w:val="20"/>
        </w:rPr>
        <w:t xml:space="preserve"> Engineer Battalion is hosting the event in Huron, SD 16-18 April 2015.  </w:t>
      </w:r>
    </w:p>
    <w:p w:rsidR="00614AFF" w:rsidRPr="001442A9" w:rsidRDefault="00F90114" w:rsidP="007B1F0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Schedule is as follows:  </w:t>
      </w:r>
    </w:p>
    <w:p w:rsidR="00614AFF" w:rsidRPr="001442A9" w:rsidRDefault="00F90114" w:rsidP="00614AF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Thursday</w:t>
      </w:r>
      <w:r w:rsidR="00614AFF" w:rsidRPr="001442A9">
        <w:rPr>
          <w:rFonts w:ascii="Arial" w:hAnsi="Arial" w:cs="Arial"/>
          <w:sz w:val="20"/>
          <w:szCs w:val="20"/>
        </w:rPr>
        <w:t xml:space="preserve">:  </w:t>
      </w:r>
      <w:r w:rsidR="007D26A3" w:rsidRPr="001442A9">
        <w:rPr>
          <w:rFonts w:ascii="Arial" w:hAnsi="Arial" w:cs="Arial"/>
          <w:sz w:val="20"/>
          <w:szCs w:val="20"/>
        </w:rPr>
        <w:t>hospitality</w:t>
      </w:r>
      <w:r w:rsidR="00614AFF" w:rsidRPr="001442A9">
        <w:rPr>
          <w:rFonts w:ascii="Arial" w:hAnsi="Arial" w:cs="Arial"/>
          <w:sz w:val="20"/>
          <w:szCs w:val="20"/>
        </w:rPr>
        <w:t xml:space="preserve"> room</w:t>
      </w:r>
    </w:p>
    <w:p w:rsidR="00614AFF" w:rsidRPr="001442A9" w:rsidRDefault="00614AFF" w:rsidP="00614AF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Friday: committee meeting, </w:t>
      </w:r>
      <w:r w:rsidR="00F90114" w:rsidRPr="001442A9">
        <w:rPr>
          <w:rFonts w:ascii="Arial" w:hAnsi="Arial" w:cs="Arial"/>
          <w:sz w:val="20"/>
          <w:szCs w:val="20"/>
        </w:rPr>
        <w:t>JOP</w:t>
      </w:r>
      <w:r w:rsidRPr="001442A9">
        <w:rPr>
          <w:rFonts w:ascii="Arial" w:hAnsi="Arial" w:cs="Arial"/>
          <w:sz w:val="20"/>
          <w:szCs w:val="20"/>
        </w:rPr>
        <w:t xml:space="preserve">D, business session, and </w:t>
      </w:r>
      <w:r w:rsidR="00707D67" w:rsidRPr="001442A9">
        <w:rPr>
          <w:rFonts w:ascii="Arial" w:hAnsi="Arial" w:cs="Arial"/>
          <w:sz w:val="20"/>
          <w:szCs w:val="20"/>
        </w:rPr>
        <w:t xml:space="preserve">dueling pianos </w:t>
      </w:r>
    </w:p>
    <w:p w:rsidR="00707D67" w:rsidRPr="001442A9" w:rsidRDefault="00614AFF" w:rsidP="00614AF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Saturday:  5K, business session, sporting event, spouse’s luncheon, and </w:t>
      </w:r>
      <w:r w:rsidR="00707D67" w:rsidRPr="001442A9">
        <w:rPr>
          <w:rFonts w:ascii="Arial" w:hAnsi="Arial" w:cs="Arial"/>
          <w:sz w:val="20"/>
          <w:szCs w:val="20"/>
        </w:rPr>
        <w:t xml:space="preserve">a Dining Out.  </w:t>
      </w:r>
    </w:p>
    <w:p w:rsidR="00F90114" w:rsidRPr="001442A9" w:rsidRDefault="00707D67" w:rsidP="007B1F00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Raffle tickets were handed out to each MACOM.  Need to be returned </w:t>
      </w:r>
      <w:r w:rsidR="00614AFF" w:rsidRPr="001442A9">
        <w:rPr>
          <w:rFonts w:ascii="Arial" w:hAnsi="Arial" w:cs="Arial"/>
          <w:sz w:val="20"/>
          <w:szCs w:val="20"/>
        </w:rPr>
        <w:t xml:space="preserve">tickets </w:t>
      </w:r>
      <w:r w:rsidRPr="001442A9">
        <w:rPr>
          <w:rFonts w:ascii="Arial" w:hAnsi="Arial" w:cs="Arial"/>
          <w:sz w:val="20"/>
          <w:szCs w:val="20"/>
        </w:rPr>
        <w:t xml:space="preserve">prior to the conference.  </w:t>
      </w:r>
      <w:r w:rsidR="00F90114" w:rsidRPr="001442A9">
        <w:rPr>
          <w:rFonts w:ascii="Arial" w:hAnsi="Arial" w:cs="Arial"/>
          <w:sz w:val="20"/>
          <w:szCs w:val="20"/>
        </w:rPr>
        <w:t xml:space="preserve"> </w:t>
      </w: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</w:p>
    <w:p w:rsidR="009A31E1" w:rsidRPr="001442A9" w:rsidRDefault="009A31E1" w:rsidP="009A31E1">
      <w:p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>Administrative Announcements/Adjourn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  <w:t xml:space="preserve">President </w:t>
      </w:r>
      <w:r w:rsidR="00F97C92" w:rsidRPr="001442A9">
        <w:rPr>
          <w:rFonts w:ascii="Arial" w:hAnsi="Arial" w:cs="Arial"/>
          <w:sz w:val="20"/>
          <w:szCs w:val="20"/>
        </w:rPr>
        <w:t>Siemonsma</w:t>
      </w:r>
    </w:p>
    <w:p w:rsidR="00707D67" w:rsidRPr="001442A9" w:rsidRDefault="00EC2F63" w:rsidP="00707D6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Reminded the attendees that there are museum membership forms available in the main entrance.  Explained the different levels of membership and what comes with each one of those levels. </w:t>
      </w:r>
    </w:p>
    <w:p w:rsidR="00EC2F63" w:rsidRPr="001442A9" w:rsidRDefault="00EC2F63" w:rsidP="00707D6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 xml:space="preserve">CW4 Nelson made a motion to adjourn the meeting and was seconded by COL Terry Ommen.  </w:t>
      </w:r>
    </w:p>
    <w:p w:rsidR="000F7C03" w:rsidRPr="001442A9" w:rsidRDefault="000F7C03" w:rsidP="000F7C03">
      <w:pPr>
        <w:rPr>
          <w:rFonts w:ascii="Arial" w:hAnsi="Arial" w:cs="Arial"/>
          <w:sz w:val="20"/>
          <w:szCs w:val="20"/>
        </w:rPr>
      </w:pPr>
    </w:p>
    <w:p w:rsidR="000F7C03" w:rsidRPr="001442A9" w:rsidRDefault="000F7C03" w:rsidP="000F7C03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ab/>
        <w:t>Submitted by: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  <w:t xml:space="preserve">      Approved by:</w:t>
      </w:r>
    </w:p>
    <w:p w:rsidR="000F7C03" w:rsidRPr="001442A9" w:rsidRDefault="000F7C03" w:rsidP="000F7C03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0F7C03" w:rsidRPr="001442A9" w:rsidRDefault="000F7C03" w:rsidP="000F7C03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ab/>
        <w:t>Rebecca Trygstad</w:t>
      </w:r>
      <w:r w:rsidRPr="001442A9">
        <w:rPr>
          <w:rFonts w:ascii="Arial" w:hAnsi="Arial" w:cs="Arial"/>
          <w:sz w:val="20"/>
          <w:szCs w:val="20"/>
        </w:rPr>
        <w:tab/>
        <w:t xml:space="preserve">     </w:t>
      </w:r>
      <w:r w:rsidRPr="001442A9">
        <w:rPr>
          <w:rFonts w:ascii="Arial" w:hAnsi="Arial" w:cs="Arial"/>
          <w:sz w:val="20"/>
          <w:szCs w:val="20"/>
        </w:rPr>
        <w:tab/>
        <w:t xml:space="preserve">      Steve Siemonsma</w:t>
      </w:r>
    </w:p>
    <w:p w:rsidR="000F7C03" w:rsidRPr="001442A9" w:rsidRDefault="000F7C03" w:rsidP="000F7C03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ab/>
        <w:t>MAJ, SDARNG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  <w:t xml:space="preserve">      LTC, SDARNG</w:t>
      </w:r>
    </w:p>
    <w:p w:rsidR="000F7C03" w:rsidRPr="001442A9" w:rsidRDefault="000F7C03" w:rsidP="000F7C03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1442A9">
        <w:rPr>
          <w:rFonts w:ascii="Arial" w:hAnsi="Arial" w:cs="Arial"/>
          <w:sz w:val="20"/>
          <w:szCs w:val="20"/>
        </w:rPr>
        <w:tab/>
        <w:t xml:space="preserve">Secretary </w:t>
      </w:r>
      <w:r w:rsidRPr="001442A9">
        <w:rPr>
          <w:rFonts w:ascii="Arial" w:hAnsi="Arial" w:cs="Arial"/>
          <w:sz w:val="20"/>
          <w:szCs w:val="20"/>
        </w:rPr>
        <w:tab/>
      </w:r>
      <w:r w:rsidRPr="001442A9">
        <w:rPr>
          <w:rFonts w:ascii="Arial" w:hAnsi="Arial" w:cs="Arial"/>
          <w:sz w:val="20"/>
          <w:szCs w:val="20"/>
        </w:rPr>
        <w:tab/>
        <w:t xml:space="preserve">      President</w:t>
      </w:r>
    </w:p>
    <w:p w:rsidR="000F7C03" w:rsidRPr="001442A9" w:rsidRDefault="000F7C03" w:rsidP="000F7C03">
      <w:pPr>
        <w:rPr>
          <w:rFonts w:ascii="Arial" w:hAnsi="Arial" w:cs="Arial"/>
          <w:sz w:val="20"/>
          <w:szCs w:val="20"/>
        </w:rPr>
      </w:pPr>
    </w:p>
    <w:sectPr w:rsidR="000F7C03" w:rsidRPr="001442A9" w:rsidSect="00F41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677"/>
    <w:multiLevelType w:val="hybridMultilevel"/>
    <w:tmpl w:val="97EE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24A3"/>
    <w:multiLevelType w:val="hybridMultilevel"/>
    <w:tmpl w:val="6C52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D6BB9"/>
    <w:multiLevelType w:val="hybridMultilevel"/>
    <w:tmpl w:val="D8AC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D01AC"/>
    <w:multiLevelType w:val="hybridMultilevel"/>
    <w:tmpl w:val="9376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808D9"/>
    <w:multiLevelType w:val="hybridMultilevel"/>
    <w:tmpl w:val="2CFA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E7013"/>
    <w:multiLevelType w:val="hybridMultilevel"/>
    <w:tmpl w:val="D1F6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A08F3"/>
    <w:multiLevelType w:val="hybridMultilevel"/>
    <w:tmpl w:val="F256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17F3E"/>
    <w:multiLevelType w:val="hybridMultilevel"/>
    <w:tmpl w:val="9994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5283C"/>
    <w:multiLevelType w:val="hybridMultilevel"/>
    <w:tmpl w:val="03C4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15924"/>
    <w:multiLevelType w:val="hybridMultilevel"/>
    <w:tmpl w:val="F7EA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27324"/>
    <w:multiLevelType w:val="hybridMultilevel"/>
    <w:tmpl w:val="268E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40867"/>
    <w:multiLevelType w:val="hybridMultilevel"/>
    <w:tmpl w:val="2F8A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64688"/>
    <w:multiLevelType w:val="hybridMultilevel"/>
    <w:tmpl w:val="1616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11"/>
  </w:num>
  <w:num w:numId="10">
    <w:abstractNumId w:val="6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characterSpacingControl w:val="doNotCompress"/>
  <w:compat>
    <w:useFELayout/>
  </w:compat>
  <w:rsids>
    <w:rsidRoot w:val="009A31E1"/>
    <w:rsid w:val="00014AFA"/>
    <w:rsid w:val="000850EE"/>
    <w:rsid w:val="000B69B5"/>
    <w:rsid w:val="000C1B85"/>
    <w:rsid w:val="000F7C03"/>
    <w:rsid w:val="0013063F"/>
    <w:rsid w:val="001442A9"/>
    <w:rsid w:val="001B3837"/>
    <w:rsid w:val="001C2EDE"/>
    <w:rsid w:val="002A77B1"/>
    <w:rsid w:val="00317423"/>
    <w:rsid w:val="00327CE6"/>
    <w:rsid w:val="0035287F"/>
    <w:rsid w:val="00383C08"/>
    <w:rsid w:val="00467338"/>
    <w:rsid w:val="004A5CCD"/>
    <w:rsid w:val="004E5B8F"/>
    <w:rsid w:val="00514BA6"/>
    <w:rsid w:val="005B0DBD"/>
    <w:rsid w:val="005B7770"/>
    <w:rsid w:val="005D4C10"/>
    <w:rsid w:val="00600A47"/>
    <w:rsid w:val="00614AFF"/>
    <w:rsid w:val="0067036C"/>
    <w:rsid w:val="006D0A37"/>
    <w:rsid w:val="00707D67"/>
    <w:rsid w:val="0077277A"/>
    <w:rsid w:val="007B1F00"/>
    <w:rsid w:val="007D26A3"/>
    <w:rsid w:val="007E2FFD"/>
    <w:rsid w:val="00802EF5"/>
    <w:rsid w:val="00826097"/>
    <w:rsid w:val="008D143F"/>
    <w:rsid w:val="008E22BC"/>
    <w:rsid w:val="00925BB8"/>
    <w:rsid w:val="00982087"/>
    <w:rsid w:val="009A31E1"/>
    <w:rsid w:val="00A4269E"/>
    <w:rsid w:val="00A61D65"/>
    <w:rsid w:val="00A75601"/>
    <w:rsid w:val="00AD4DDB"/>
    <w:rsid w:val="00AE32BE"/>
    <w:rsid w:val="00B36DA7"/>
    <w:rsid w:val="00B705E0"/>
    <w:rsid w:val="00C44826"/>
    <w:rsid w:val="00C626B1"/>
    <w:rsid w:val="00CD698D"/>
    <w:rsid w:val="00D34184"/>
    <w:rsid w:val="00D5573C"/>
    <w:rsid w:val="00D644D7"/>
    <w:rsid w:val="00DC30A4"/>
    <w:rsid w:val="00DC5168"/>
    <w:rsid w:val="00DE6B54"/>
    <w:rsid w:val="00DF4942"/>
    <w:rsid w:val="00EB2507"/>
    <w:rsid w:val="00EC2F63"/>
    <w:rsid w:val="00EC63D4"/>
    <w:rsid w:val="00ED5C8A"/>
    <w:rsid w:val="00F412E7"/>
    <w:rsid w:val="00F8404F"/>
    <w:rsid w:val="00F90114"/>
    <w:rsid w:val="00F9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E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1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1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1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1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1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1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1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1E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1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1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1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31E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1E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1E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1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1E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1E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A31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1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A31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A31E1"/>
    <w:rPr>
      <w:b/>
      <w:bCs/>
    </w:rPr>
  </w:style>
  <w:style w:type="character" w:styleId="Emphasis">
    <w:name w:val="Emphasis"/>
    <w:basedOn w:val="DefaultParagraphFont"/>
    <w:uiPriority w:val="20"/>
    <w:qFormat/>
    <w:rsid w:val="009A31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A31E1"/>
    <w:rPr>
      <w:szCs w:val="32"/>
    </w:rPr>
  </w:style>
  <w:style w:type="paragraph" w:styleId="ListParagraph">
    <w:name w:val="List Paragraph"/>
    <w:basedOn w:val="Normal"/>
    <w:uiPriority w:val="34"/>
    <w:qFormat/>
    <w:rsid w:val="009A31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31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A31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1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1E1"/>
    <w:rPr>
      <w:b/>
      <w:i/>
      <w:sz w:val="24"/>
    </w:rPr>
  </w:style>
  <w:style w:type="character" w:styleId="SubtleEmphasis">
    <w:name w:val="Subtle Emphasis"/>
    <w:uiPriority w:val="19"/>
    <w:qFormat/>
    <w:rsid w:val="009A31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A31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A31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A31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A31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31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F879C-440F-45F5-BA6F-90BE9784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harvey.fitzgerald</dc:creator>
  <cp:lastModifiedBy>stephen.sewelliii</cp:lastModifiedBy>
  <cp:revision>5</cp:revision>
  <dcterms:created xsi:type="dcterms:W3CDTF">2015-03-20T12:55:00Z</dcterms:created>
  <dcterms:modified xsi:type="dcterms:W3CDTF">2015-03-20T15:04:00Z</dcterms:modified>
</cp:coreProperties>
</file>